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167E5" w14:paraId="3F650430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57DA70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F63B6B4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E167E5" w14:paraId="2D20BBF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5E7563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BA60528" wp14:editId="1B2087BB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775703694" name="Rectángulo 17757036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73E66BA" w14:textId="77777777" w:rsidR="00E167E5" w:rsidRDefault="00E167E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5FF7D545" w14:textId="77777777" w:rsidR="00E167E5" w:rsidRDefault="00E167E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BA60528" id="Rectángulo 1775703694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73E66BA" w14:textId="77777777" w:rsidR="00E167E5" w:rsidRDefault="00E167E5">
                            <w:pPr>
                              <w:jc w:val="center"/>
                              <w:textDirection w:val="btLr"/>
                            </w:pPr>
                          </w:p>
                          <w:p w14:paraId="5FF7D545" w14:textId="77777777" w:rsidR="00E167E5" w:rsidRDefault="00E167E5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A03CD40" wp14:editId="0EE5F28F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775703695" name="Rectángulo 17757036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489F54E" w14:textId="77777777" w:rsidR="00E167E5" w:rsidRDefault="007166A2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A03CD40" id="Rectángulo 1775703695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489F54E" w14:textId="77777777" w:rsidR="00E167E5" w:rsidRDefault="007166A2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FCA2989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9A84D0D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A0D538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E167E5" w14:paraId="72A711CA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D76E15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E167E5" w14:paraId="6EA53AC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625D62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4162.010.26.1.3969-2025</w:t>
            </w:r>
          </w:p>
        </w:tc>
      </w:tr>
      <w:tr w:rsidR="00E167E5" w14:paraId="5BE3FF4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CC3397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contratista: RODRIGO JOSE COBO MORALES</w:t>
            </w:r>
          </w:p>
        </w:tc>
      </w:tr>
      <w:tr w:rsidR="00E167E5" w14:paraId="461B0F2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C5DF79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16.782.407</w:t>
            </w:r>
          </w:p>
        </w:tc>
      </w:tr>
      <w:tr w:rsidR="00E167E5" w14:paraId="4D4D633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204D97" w14:textId="77777777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E167E5" w14:paraId="3D59CDB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E3E1CA" w14:textId="77777777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E167E5" w14:paraId="33234BD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34A178" w14:textId="4855AB66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r w:rsidR="00B70E84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E167E5" w14:paraId="5408D2A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214960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E167E5" w14:paraId="2A0397A6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85FDFF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C6E1BB8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28/oct/2025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2A33E3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591587B2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E167E5" w14:paraId="5BDAF33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DD88EE" w14:textId="77777777" w:rsidR="00E167E5" w:rsidRDefault="007166A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E167E5" w14:paraId="04EDFC47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B08BBE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E167E5" w14:paraId="7D127A6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F3D3D6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E167E5" w14:paraId="62F50A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EDB993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E167E5" w14:paraId="5BEE9B0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972EE3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E167E5" w14:paraId="045ECBCB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BEFA71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9AAE26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0117AD44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167E5" w14:paraId="0997033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BCE62A" w14:textId="77777777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Valor </w:t>
            </w:r>
            <w:r>
              <w:rPr>
                <w:rFonts w:ascii="Arial" w:eastAsia="Arial" w:hAnsi="Arial" w:cs="Arial"/>
                <w:sz w:val="24"/>
                <w:szCs w:val="24"/>
              </w:rPr>
              <w:t>inicial del contrato: Es hasta por la suma de CINCO MILLONES CUATROCIENTOS CUARENTA Y CINCO MIL PESOS M/CTE ($5.445.000)</w:t>
            </w:r>
          </w:p>
          <w:p w14:paraId="40D6C02B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167E5" w14:paraId="59AB2A8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634DC5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E167E5" w14:paraId="1AE4A4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8C2E9B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E167E5" w14:paraId="565BBF0D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9745C0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E167E5" w14:paraId="7E85B40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BD2992" w14:textId="77777777" w:rsidR="00E167E5" w:rsidRDefault="00E167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167E5" w14:paraId="7759D4C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F08355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Para efectos de disminución de la base de retención en la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fuente, anexo copia legible de los siguientes documentos:</w:t>
                  </w:r>
                </w:p>
                <w:p w14:paraId="44EB1DAF" w14:textId="77777777" w:rsidR="00E167E5" w:rsidRDefault="00E167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DE9932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A7C5BE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E167E5" w14:paraId="0721FCB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45A0F3" w14:textId="77777777" w:rsidR="00E167E5" w:rsidRDefault="007166A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3C7A72" w14:textId="77777777" w:rsidR="00E167E5" w:rsidRDefault="00E167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323E07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78291D9" w14:textId="77777777" w:rsidR="00E167E5" w:rsidRDefault="00E167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E167E5" w14:paraId="63A9C8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DE7B106" w14:textId="77777777" w:rsidR="00E167E5" w:rsidRDefault="007166A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Recibo de consignación en mi cuenta del Fondo de Pensiones voluntarias del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7EF8C9" w14:textId="77777777" w:rsidR="00E167E5" w:rsidRDefault="00E167E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1B2D68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0376CDF4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161DE5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167E5" w14:paraId="5CEAC4D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B0CF4E" w14:textId="42CA4AC9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60DBF80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167E5" w14:paraId="54F93DC3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785502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6220D2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E91CBC4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42EFE0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E167E5" w14:paraId="0E10AA53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C3566D" w14:textId="77777777" w:rsidR="00E167E5" w:rsidRDefault="007166A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D785B6" w14:textId="77777777" w:rsidR="00E167E5" w:rsidRDefault="007166A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318987" w14:textId="77777777" w:rsidR="00E167E5" w:rsidRDefault="007166A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760E55" w14:textId="77777777" w:rsidR="00E167E5" w:rsidRDefault="007166A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3062E4A8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167E5" w14:paraId="31EA9E5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8E54B5" w14:textId="77777777" w:rsidR="00E167E5" w:rsidRDefault="007166A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0546D1C" w14:textId="77777777" w:rsidR="00E167E5" w:rsidRDefault="00E167E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E167E5" w14:paraId="209DEA9D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C96146" w14:textId="77777777" w:rsidR="00E167E5" w:rsidRDefault="007166A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A582F7" w14:textId="77777777" w:rsidR="00E167E5" w:rsidRDefault="007166A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Datos Certificación o </w:t>
            </w:r>
            <w:r>
              <w:rPr>
                <w:rFonts w:ascii="Arial" w:eastAsia="Arial" w:hAnsi="Arial" w:cs="Arial"/>
                <w:sz w:val="24"/>
                <w:szCs w:val="24"/>
              </w:rPr>
              <w:t>Planilla de Pago</w:t>
            </w:r>
          </w:p>
        </w:tc>
      </w:tr>
      <w:tr w:rsidR="00E167E5" w14:paraId="20ED49B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3E5B4E" w14:textId="77777777" w:rsidR="00E167E5" w:rsidRDefault="00E167E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441AA1C" w14:textId="77777777" w:rsidR="00E167E5" w:rsidRDefault="007166A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27C7CC" w14:textId="77777777" w:rsidR="00E167E5" w:rsidRDefault="00E167E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F28857F" w14:textId="67EBBF7E" w:rsidR="00E167E5" w:rsidRDefault="007166A2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C12074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10962F4F" w14:textId="414715EF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C12074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6CA198D4" w14:textId="73CEC758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C12074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0E70E086" w14:textId="7679A53C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C12074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1B62308D" w14:textId="6E9E0FDE" w:rsidR="00E167E5" w:rsidRDefault="007166A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C12074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</w:tc>
      </w:tr>
      <w:tr w:rsidR="00E167E5" w14:paraId="6CA5C7A1" w14:textId="77777777" w:rsidTr="00B70E84">
        <w:trPr>
          <w:trHeight w:val="6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FD68AF" w14:textId="7AC82201" w:rsidR="00C12074" w:rsidRDefault="007166A2" w:rsidP="0023085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Observaciones al informe financiero y contable: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C12074">
              <w:rPr>
                <w:rFonts w:ascii="Arial" w:hAnsi="Arial" w:cs="Arial"/>
                <w:bCs/>
                <w:sz w:val="24"/>
                <w:szCs w:val="24"/>
                <w:lang w:val="es-MX"/>
              </w:rPr>
              <w:t>adjunta</w:t>
            </w:r>
            <w:proofErr w:type="gramEnd"/>
            <w:r w:rsidR="00C12074">
              <w:rPr>
                <w:rFonts w:ascii="Arial" w:hAnsi="Arial" w:cs="Arial"/>
                <w:bCs/>
                <w:sz w:val="24"/>
                <w:szCs w:val="24"/>
                <w:lang w:val="es-MX"/>
              </w:rPr>
              <w:t xml:space="preserve"> certificado de afiliación de </w:t>
            </w:r>
            <w:r w:rsidR="0023085C">
              <w:rPr>
                <w:rFonts w:ascii="Arial" w:hAnsi="Arial" w:cs="Arial"/>
                <w:bCs/>
                <w:sz w:val="24"/>
                <w:szCs w:val="24"/>
                <w:lang w:val="es-MX"/>
              </w:rPr>
              <w:t>EPS y</w:t>
            </w:r>
            <w:r w:rsidR="00C12074">
              <w:rPr>
                <w:rFonts w:ascii="Arial" w:hAnsi="Arial" w:cs="Arial"/>
                <w:bCs/>
                <w:sz w:val="24"/>
                <w:szCs w:val="24"/>
                <w:lang w:val="es-MX"/>
              </w:rPr>
              <w:t xml:space="preserve"> </w:t>
            </w:r>
            <w:r w:rsidR="00C12074" w:rsidRPr="00C12074">
              <w:rPr>
                <w:rFonts w:ascii="Arial" w:hAnsi="Arial" w:cs="Arial"/>
                <w:bCs/>
                <w:sz w:val="24"/>
                <w:szCs w:val="24"/>
              </w:rPr>
              <w:t>anexa certificado de pensión</w:t>
            </w:r>
            <w:r w:rsidR="00C12074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C12074" w:rsidRPr="00C12074">
              <w:rPr>
                <w:rFonts w:ascii="Arial" w:hAnsi="Arial" w:cs="Arial"/>
                <w:bCs/>
                <w:sz w:val="24"/>
                <w:szCs w:val="24"/>
              </w:rPr>
              <w:t xml:space="preserve">de Porvenir en la modalidad de solicitud por vejez </w:t>
            </w:r>
            <w:r w:rsidR="00D54A1B" w:rsidRPr="00C12074">
              <w:rPr>
                <w:rFonts w:ascii="Arial" w:hAnsi="Arial" w:cs="Arial"/>
                <w:bCs/>
                <w:sz w:val="24"/>
                <w:szCs w:val="24"/>
              </w:rPr>
              <w:t>anticipada</w:t>
            </w:r>
            <w:r w:rsidR="00D54A1B">
              <w:rPr>
                <w:rFonts w:ascii="Arial" w:hAnsi="Arial" w:cs="Arial"/>
                <w:bCs/>
                <w:sz w:val="24"/>
                <w:szCs w:val="24"/>
              </w:rPr>
              <w:t xml:space="preserve"> de 2025 </w:t>
            </w:r>
            <w:r w:rsidR="00D54A1B">
              <w:rPr>
                <w:rFonts w:ascii="Arial" w:hAnsi="Arial" w:cs="Arial"/>
                <w:bCs/>
                <w:sz w:val="24"/>
                <w:szCs w:val="24"/>
                <w:lang w:val="es-MX"/>
              </w:rPr>
              <w:t>para</w:t>
            </w:r>
            <w:r w:rsidR="00C12074">
              <w:rPr>
                <w:rFonts w:ascii="Arial" w:hAnsi="Arial" w:cs="Arial"/>
                <w:bCs/>
                <w:sz w:val="24"/>
                <w:szCs w:val="24"/>
                <w:lang w:val="es-MX"/>
              </w:rPr>
              <w:t xml:space="preserve"> el pago de esta cuenta</w:t>
            </w:r>
            <w:r w:rsidR="00D54A1B">
              <w:rPr>
                <w:rFonts w:ascii="Arial" w:hAnsi="Arial" w:cs="Arial"/>
                <w:bCs/>
                <w:sz w:val="24"/>
                <w:szCs w:val="24"/>
                <w:lang w:val="es-MX"/>
              </w:rPr>
              <w:t>, se compromete a pagar la seguridad social correspondiente.</w:t>
            </w:r>
          </w:p>
        </w:tc>
      </w:tr>
      <w:tr w:rsidR="00E167E5" w14:paraId="2483E21E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E86553" w14:textId="77777777" w:rsidR="00E167E5" w:rsidRDefault="007166A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E167E5" w14:paraId="48B22313" w14:textId="77777777">
        <w:trPr>
          <w:trHeight w:val="66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865EE1" w14:textId="77777777" w:rsidR="00E167E5" w:rsidRPr="007166A2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27F2D09B" w14:textId="77777777" w:rsidR="00E167E5" w:rsidRPr="007166A2" w:rsidRDefault="007166A2" w:rsidP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Mediante el presente documento a continuación relaciono las actividades realizadas según el contrato de Prestación de Servicios No </w:t>
            </w: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4162.010.26.1.3969-2025</w:t>
            </w:r>
          </w:p>
          <w:p w14:paraId="29398F52" w14:textId="77777777" w:rsidR="00E167E5" w:rsidRPr="007166A2" w:rsidRDefault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203BFB6E" w14:textId="77777777" w:rsidR="00E167E5" w:rsidRPr="007166A2" w:rsidRDefault="007166A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t xml:space="preserve">1.Realizar la implementación de los procesos de gestión financiera y presupuestal, asesorando jurídicamente a los clubes deportivos en los procesos de constitución, reconocimiento deportivo, actualización de personería </w:t>
            </w:r>
            <w:r w:rsidRPr="007166A2">
              <w:rPr>
                <w:rFonts w:ascii="Arial" w:eastAsia="Arial" w:hAnsi="Arial" w:cs="Arial"/>
                <w:sz w:val="22"/>
                <w:szCs w:val="22"/>
              </w:rPr>
              <w:t>jurídica, renovación de documentos y cumplimiento de los requisitos legales y reglamentarios, garantizando su correcta inscripción y permanencia conforme a la normatividad vigente.</w:t>
            </w:r>
          </w:p>
          <w:p w14:paraId="38297F1B" w14:textId="77777777" w:rsidR="00E167E5" w:rsidRPr="007166A2" w:rsidRDefault="007166A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 contratista realizó en el marco de la ejecución de los procesos de gestión financiera y presupuestal, asesoría jurídica integral a los clubes deportivos, asegurando el cumplimiento de los requisitos legales para su constitución, actualización y reconocimiento deportivo. Esta labor se complementó con el acompañamiento profesional en mesas de trabajo con dirigentes de la Liga de Baloncesto y del Comité </w:t>
            </w:r>
            <w:proofErr w:type="spellStart"/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Proliga</w:t>
            </w:r>
            <w:proofErr w:type="spellEnd"/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Tenis, en las cuales se emitieron recomendaciones jurídicas ajustadas a la normativa vigente y a los estatutos internos de cada organización, fortaleciendo así su estructura administrativa y garantizando su permanencia dentro del marco legal del deporte.</w:t>
            </w:r>
          </w:p>
          <w:p w14:paraId="2AFE07FA" w14:textId="77777777" w:rsidR="00E167E5" w:rsidRPr="007166A2" w:rsidRDefault="007166A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t>2.Revisar, elaborar y emitir conceptos jurídicos sobre estatutos, actas, contratos, reglamentos internos y demás actos administrativos de los clubes deportivos, asegurando su validez legal y evitando inconsistencias que afecten su reconocimiento o acceso a recursos públicos.</w:t>
            </w:r>
          </w:p>
          <w:p w14:paraId="6E84BB23" w14:textId="77777777" w:rsidR="00E167E5" w:rsidRPr="007166A2" w:rsidRDefault="007166A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El contratista revisó y emitió concepto jurídico dirigido a los representantes de los clubes afiliados a la Liga de Baloncesto y a los clubes de Tenis, orientado a fortalecer la gestión administrativa y legal de las organizaciones deportivas. A través de la socialización de lineamientos y la estandarización de los requisitos de admisión y registro, se promovió una adecuada articulación entre los clubes y las ligas. Paralelamente, se efectuó la revisión y emisión de conceptos jurídicos sobre documentos insti</w:t>
            </w: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tucionales y normativos, garantizando su validez, transparencia y cumplimiento con la legislación deportiva vigente, contribuyendo así a la consolidación de estructuras organizativas sólidas y legalmente respaldadas.</w:t>
            </w:r>
          </w:p>
          <w:p w14:paraId="750C2C31" w14:textId="77777777" w:rsidR="00E167E5" w:rsidRPr="007166A2" w:rsidRDefault="007166A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lastRenderedPageBreak/>
              <w:t>3.Garantizar la legalidad en los procesos de inscripción y participación de los clubes deportivos y sus deportistas, verificando que se cumplan los requisitos reglamentarios y previniendo inscripciones fraudulentas o irregulares.</w:t>
            </w:r>
          </w:p>
          <w:p w14:paraId="6F084504" w14:textId="77777777" w:rsidR="00E167E5" w:rsidRPr="007166A2" w:rsidRDefault="007166A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 contratista garantizó acompañamiento a los clubes deportivos </w:t>
            </w:r>
            <w:r w:rsidRPr="007166A2">
              <w:rPr>
                <w:rFonts w:ascii="Arial" w:eastAsia="Arial" w:hAnsi="Arial" w:cs="Arial"/>
                <w:sz w:val="22"/>
                <w:szCs w:val="22"/>
              </w:rPr>
              <w:t>de baloncesto en la redacción y gestión de oficios dirigidos a la liga, con el propósito de obtener precisión respecto a la documentación requerida para los procesos de inscripción, de acuerdo con las particularidades de cada trámite.</w:t>
            </w:r>
          </w:p>
          <w:p w14:paraId="2B4C95FA" w14:textId="77777777" w:rsidR="00E167E5" w:rsidRPr="007166A2" w:rsidRDefault="007166A2" w:rsidP="00B70E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36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t xml:space="preserve">4.Representar jurídicamente a la Secretaría del Deporte en actuaciones relacionadas con los clubes deportivos, mediante la elaboración y presentación de </w:t>
            </w:r>
            <w:r w:rsidRPr="007166A2">
              <w:rPr>
                <w:rFonts w:ascii="Arial" w:eastAsia="Arial" w:hAnsi="Arial" w:cs="Arial"/>
                <w:sz w:val="22"/>
                <w:szCs w:val="22"/>
              </w:rPr>
              <w:t>impugnaciones, demandas o conceptos frente a actos que vulneren la normativa deportiva o los derechos de los clubes y sus afiliados.</w:t>
            </w:r>
          </w:p>
          <w:p w14:paraId="34226479" w14:textId="77777777" w:rsidR="00E167E5" w:rsidRPr="007166A2" w:rsidRDefault="007166A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El contratista representó jurídicamente a la Secretaría del Deporte brindando acompañamiento jurídico en la revisión y análisis de las respuestas emitidas por la Subsecretaría frente a solicitudes formuladas por diferentes clubes.</w:t>
            </w:r>
          </w:p>
          <w:p w14:paraId="267548D4" w14:textId="77777777" w:rsidR="00E167E5" w:rsidRPr="007166A2" w:rsidRDefault="007166A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t>5.Atender y dar respuesta a requerimientos jurídicos de clubes deportivos, entes de control, entidades públicas y privadas, así como de la comunidad, a través del supervisor del contrato, fortaleciendo los procesos de acompañamiento y vigilancia a los clubes.</w:t>
            </w:r>
          </w:p>
          <w:p w14:paraId="7C77C2CE" w14:textId="77777777" w:rsidR="00E167E5" w:rsidRPr="007166A2" w:rsidRDefault="00E167E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9795837" w14:textId="69ACDA73" w:rsidR="00E167E5" w:rsidRPr="007166A2" w:rsidRDefault="007166A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El contratista atendió</w:t>
            </w: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activamente en una mesa de trabajo junto a la abogada María José García, asesora jurídica del Comité </w:t>
            </w:r>
            <w:proofErr w:type="spellStart"/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>Proliga</w:t>
            </w:r>
            <w:proofErr w:type="spellEnd"/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Tenis, con el propósito de analizar y abordar la coyuntura legal que atraviesa actualmente dicha organización. Durante este espacio de diálogo técnico y jurídico, se revisaron los antecedentes normativos, los estatutos y los procedimientos internos del comité, identificando los principales retos legales y proponiendo alternativas de solución que permitan garantizar el cumplimiento de la normativa</w:t>
            </w: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vigente, la estabilidad institucional y la continuidad en los procesos administrativos y deportivos del organismo.</w:t>
            </w:r>
          </w:p>
          <w:p w14:paraId="5F3A07BA" w14:textId="77777777" w:rsidR="00E167E5" w:rsidRPr="007166A2" w:rsidRDefault="00E167E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D6E5246" w14:textId="27455F5F" w:rsidR="00B70E84" w:rsidRPr="007166A2" w:rsidRDefault="007166A2" w:rsidP="007166A2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0BF633E5" w14:textId="2B688C8A" w:rsidR="00B70E84" w:rsidRPr="007166A2" w:rsidRDefault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166A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</w:t>
            </w:r>
          </w:p>
          <w:p w14:paraId="1EE9E462" w14:textId="6EE60F4A" w:rsidR="00E167E5" w:rsidRPr="007166A2" w:rsidRDefault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history="1">
              <w:r w:rsidR="00B70E84" w:rsidRPr="007166A2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>https://drive.google.com/drive/folders/1q6sSPN0HW-dqIV-N2QmAnfHYN0wCJ9i0?usp=sharing</w:t>
              </w:r>
            </w:hyperlink>
          </w:p>
          <w:p w14:paraId="31529886" w14:textId="77777777" w:rsidR="00B70E84" w:rsidRPr="007166A2" w:rsidRDefault="00B70E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E167E5" w14:paraId="76087F5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197775" w14:textId="64E4597B" w:rsidR="00B70E84" w:rsidRDefault="007166A2" w:rsidP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Servicios:  Con la firma del presente informe se deja constancia del recibo a satisfacción por parte de la ALCALDÍA DE SANTIAGO DE CALI - SECRETARÍA DE DEPORTE Y LA RECREACION, de los servicios prestados pactados en el contrato No. 4162.010.26.1.3969-2025</w:t>
            </w:r>
          </w:p>
        </w:tc>
      </w:tr>
      <w:tr w:rsidR="00E167E5" w14:paraId="2D649ADB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0B3E5F" w14:textId="2749AB3C" w:rsidR="00B70E84" w:rsidRDefault="007166A2" w:rsidP="00716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El contratista a la fecha del presente informe no posee a su cargo elementos devolutivos de propiedad de la ALCALDÍA DE SANTIAGO DE CALI </w:t>
            </w:r>
            <w:r w:rsidR="00B70E84">
              <w:rPr>
                <w:rFonts w:ascii="Arial" w:eastAsia="Arial" w:hAnsi="Arial" w:cs="Arial"/>
                <w:color w:val="000000"/>
                <w:sz w:val="24"/>
                <w:szCs w:val="24"/>
              </w:rPr>
              <w:t>- 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</w:t>
            </w:r>
            <w:r w:rsidR="00B70E84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RECREACION,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E167E5" w14:paraId="2782554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E77BBA" w14:textId="503AF7AF" w:rsidR="00B70E84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E167E5" w14:paraId="2ED269F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0F56CB" w14:textId="77777777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8C91AA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  <w:p w14:paraId="3D819232" w14:textId="77777777" w:rsidR="00B70E84" w:rsidRDefault="00B70E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E167E5" w14:paraId="4D46231D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451512" w14:textId="013CDB15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 se reporta recomendaciones para el presente período</w:t>
            </w:r>
          </w:p>
        </w:tc>
      </w:tr>
      <w:tr w:rsidR="00E167E5" w14:paraId="0E1F200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BDE5A1" w14:textId="3E35B572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A7962F1" wp14:editId="2D7EAB89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-19685</wp:posOffset>
                  </wp:positionV>
                  <wp:extent cx="1573205" cy="1562100"/>
                  <wp:effectExtent l="0" t="0" r="825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20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E167E5" w14:paraId="64234C6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1BFAB7" w14:textId="0370A5EC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B6E2056" w14:textId="15B9A305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DB65A0" w14:textId="37A96E30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3DD6718F" w14:textId="01734549" w:rsidR="00E167E5" w:rsidRDefault="00E167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6CF4AE5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39792C20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789EA7E8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2697176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>
              <w:pict w14:anchorId="0D6A1195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799C58C7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E06C0E7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E167E5" w14:paraId="3D5097E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383B88" w14:textId="77777777" w:rsidR="00E167E5" w:rsidRDefault="007166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07/nov/2025</w:t>
            </w:r>
          </w:p>
        </w:tc>
      </w:tr>
    </w:tbl>
    <w:p w14:paraId="57DFC43E" w14:textId="77777777" w:rsidR="00E167E5" w:rsidRDefault="00E167E5">
      <w:pPr>
        <w:rPr>
          <w:rFonts w:ascii="Arial" w:eastAsia="Arial" w:hAnsi="Arial" w:cs="Arial"/>
          <w:sz w:val="22"/>
          <w:szCs w:val="22"/>
        </w:rPr>
        <w:sectPr w:rsidR="00E167E5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E786420" w14:textId="77777777" w:rsidR="00E167E5" w:rsidRDefault="00E167E5">
      <w:pPr>
        <w:rPr>
          <w:rFonts w:ascii="Arial" w:eastAsia="Arial" w:hAnsi="Arial" w:cs="Arial"/>
          <w:sz w:val="22"/>
          <w:szCs w:val="22"/>
        </w:rPr>
      </w:pPr>
    </w:p>
    <w:sectPr w:rsidR="00E167E5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FD70C1" w14:textId="77777777" w:rsidR="00842290" w:rsidRDefault="00842290">
      <w:r>
        <w:separator/>
      </w:r>
    </w:p>
  </w:endnote>
  <w:endnote w:type="continuationSeparator" w:id="0">
    <w:p w14:paraId="29F0A0E0" w14:textId="77777777" w:rsidR="00842290" w:rsidRDefault="00842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3646F674-C8E2-4969-B4A2-DFFE356618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E9FB9BD-44D7-4596-B7CC-93EB7569BC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38ED827-1443-4874-9831-DC83B390E38D}"/>
    <w:embedItalic r:id="rId4" w:fontKey="{7C403B3F-6924-46F0-98E0-BB44B509C16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B2636251-6783-4958-A28E-899699029A5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A9CF1F68-5EFE-4310-AAA0-52876540B9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980803" w14:textId="77777777" w:rsidR="00E167E5" w:rsidRDefault="00E167E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1780773" w14:textId="77777777" w:rsidR="00E167E5" w:rsidRDefault="007166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4C28EA2" w14:textId="77777777" w:rsidR="00E167E5" w:rsidRDefault="007166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70E8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70E8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C504D" w14:textId="77777777" w:rsidR="00E167E5" w:rsidRDefault="00E167E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A8170AA" w14:textId="77777777" w:rsidR="00E167E5" w:rsidRDefault="007166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</w:t>
    </w:r>
    <w:r>
      <w:rPr>
        <w:rFonts w:ascii="Arial" w:eastAsia="Arial" w:hAnsi="Arial" w:cs="Arial"/>
        <w:color w:val="000000"/>
        <w:sz w:val="16"/>
        <w:szCs w:val="16"/>
      </w:rPr>
      <w:t xml:space="preserve">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2CC09AB" w14:textId="638C9805" w:rsidR="00E167E5" w:rsidRDefault="007166A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3C9009" w14:textId="77777777" w:rsidR="00842290" w:rsidRDefault="00842290">
      <w:r>
        <w:separator/>
      </w:r>
    </w:p>
  </w:footnote>
  <w:footnote w:type="continuationSeparator" w:id="0">
    <w:p w14:paraId="1F6CC018" w14:textId="77777777" w:rsidR="00842290" w:rsidRDefault="00842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693F1" w14:textId="77777777" w:rsidR="00E167E5" w:rsidRDefault="00E167E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167E5" w14:paraId="6DE82DD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5668A7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5393603" wp14:editId="3ED9F27F">
                <wp:extent cx="1079997" cy="828675"/>
                <wp:effectExtent l="0" t="0" r="0" b="0"/>
                <wp:docPr id="177570369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AF9C249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A9F287B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GESTIÓN JURÍDICO 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ADMINISTRATIVA</w:t>
          </w:r>
        </w:p>
        <w:p w14:paraId="46E0FF34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AB45EF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5A6A5B7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5300052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D893562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D1EA83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71E6B71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50CD5AB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6DF8A2" w14:textId="77777777" w:rsidR="00E167E5" w:rsidRDefault="007166A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167E5" w14:paraId="0FEF4188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32E2B9" w14:textId="77777777" w:rsidR="00E167E5" w:rsidRDefault="00E167E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30C2C6" w14:textId="77777777" w:rsidR="00E167E5" w:rsidRDefault="00E167E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AD119B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891B75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8B1B2C7" w14:textId="77777777" w:rsidR="00E167E5" w:rsidRDefault="00E167E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18092C" w14:textId="77777777" w:rsidR="00E167E5" w:rsidRDefault="00E167E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167E5" w14:paraId="5F99445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249E18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A38D112" wp14:editId="00B97EB4">
                <wp:extent cx="1079997" cy="828675"/>
                <wp:effectExtent l="0" t="0" r="0" b="0"/>
                <wp:docPr id="177570369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DD1F901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B4A5F9F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F4342CE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66D631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33EB4B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8D67FC0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7EFCAFC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54ADE0A" w14:textId="77777777" w:rsidR="00E167E5" w:rsidRDefault="00E167E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4352431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5BA1743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CONTRATO DE PRESTACIÓN DE SERVICIOS PROFESIONALES Y APOYO A LA 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>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F1B264D" w14:textId="77777777" w:rsidR="00E167E5" w:rsidRDefault="007166A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E167E5" w14:paraId="64CE607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DECA4B" w14:textId="77777777" w:rsidR="00E167E5" w:rsidRDefault="00E167E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03642F" w14:textId="77777777" w:rsidR="00E167E5" w:rsidRDefault="00E167E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2716BF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A075A7" w14:textId="77777777" w:rsidR="00E167E5" w:rsidRDefault="007166A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C574BB5" w14:textId="77777777" w:rsidR="00E167E5" w:rsidRDefault="00E167E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E04193"/>
    <w:multiLevelType w:val="multilevel"/>
    <w:tmpl w:val="F8CC5B2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2222083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7E5"/>
    <w:rsid w:val="00127A78"/>
    <w:rsid w:val="0017694E"/>
    <w:rsid w:val="0023085C"/>
    <w:rsid w:val="004A361F"/>
    <w:rsid w:val="004F2E77"/>
    <w:rsid w:val="007166A2"/>
    <w:rsid w:val="00842290"/>
    <w:rsid w:val="00B70E84"/>
    <w:rsid w:val="00C12074"/>
    <w:rsid w:val="00D35238"/>
    <w:rsid w:val="00D54A1B"/>
    <w:rsid w:val="00E16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9B4AAC2"/>
  <w15:docId w15:val="{50753969-8007-4507-AA11-F752CE6B01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B70E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6sSPN0HW-dqIV-N2QmAnfHYN0wCJ9i0?usp=sharin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D0h91pikFWPGzWEgKoFumuac5w==">CgMxLjA4AHIhMURZY3gyaWh5UWxsWThQMmUyZlItMmhxNGZmbkMwS2tr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1212</Words>
  <Characters>6666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5</cp:revision>
  <cp:lastPrinted>2025-11-13T04:35:00Z</cp:lastPrinted>
  <dcterms:created xsi:type="dcterms:W3CDTF">2025-11-07T01:06:00Z</dcterms:created>
  <dcterms:modified xsi:type="dcterms:W3CDTF">2025-11-13T04:35:00Z</dcterms:modified>
</cp:coreProperties>
</file>